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CA5D3B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0568B3" w:rsidP="00E93640">
      <w:r>
        <w:t xml:space="preserve"> от 26</w:t>
      </w:r>
      <w:r w:rsidR="006165BC">
        <w:t xml:space="preserve"> ноя</w:t>
      </w:r>
      <w:r w:rsidR="00CB5332">
        <w:t>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>
        <w:t>79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FC79DC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E725C1">
              <w:rPr>
                <w:lang w:eastAsia="ru-RU"/>
              </w:rPr>
              <w:t>Положения «</w:t>
            </w:r>
            <w:r w:rsidR="00E725C1" w:rsidRPr="00E725C1">
              <w:rPr>
                <w:lang w:eastAsia="ru-RU"/>
              </w:rPr>
              <w:t>Об особенностях направления работников в служебные командировки</w:t>
            </w:r>
            <w:r w:rsidR="00E725C1">
              <w:rPr>
                <w:lang w:eastAsia="ru-RU"/>
              </w:rPr>
              <w:t>»</w:t>
            </w:r>
          </w:p>
        </w:tc>
      </w:tr>
    </w:tbl>
    <w:p w:rsidR="00CA5D3B" w:rsidRDefault="00EF7776" w:rsidP="00F5539A">
      <w:pPr>
        <w:snapToGrid w:val="0"/>
        <w:ind w:firstLine="360"/>
        <w:jc w:val="both"/>
        <w:rPr>
          <w:lang w:eastAsia="ru-RU"/>
        </w:rPr>
      </w:pPr>
      <w:r>
        <w:rPr>
          <w:lang w:eastAsia="ru-RU"/>
        </w:rPr>
        <w:t> </w:t>
      </w:r>
    </w:p>
    <w:p w:rsidR="00F5539A" w:rsidRDefault="00EF7776" w:rsidP="00F5539A">
      <w:pPr>
        <w:snapToGrid w:val="0"/>
        <w:ind w:firstLine="360"/>
        <w:jc w:val="both"/>
        <w:rPr>
          <w:lang w:eastAsia="ru-RU"/>
        </w:rPr>
      </w:pPr>
      <w:r>
        <w:rPr>
          <w:lang w:eastAsia="ru-RU"/>
        </w:rPr>
        <w:br/>
        <w:t xml:space="preserve">           </w:t>
      </w:r>
      <w:r w:rsidR="00E725C1" w:rsidRPr="00FF4DEB">
        <w:rPr>
          <w:rStyle w:val="FontStyle14"/>
        </w:rPr>
        <w:t xml:space="preserve">В соответствии с </w:t>
      </w:r>
      <w:r w:rsidR="00E725C1" w:rsidRPr="00E725C1">
        <w:t>Постановление Прави</w:t>
      </w:r>
      <w:r w:rsidR="00E725C1">
        <w:t>тельства РФ от 13.10.2008 N 749</w:t>
      </w:r>
      <w:r w:rsidR="00E725C1" w:rsidRPr="00E725C1">
        <w:br/>
        <w:t>"Об особенностях направления работников в служебные командировки"</w:t>
      </w:r>
      <w:r w:rsidR="00E725C1">
        <w:t xml:space="preserve"> </w:t>
      </w:r>
      <w:r w:rsidR="00E725C1" w:rsidRPr="00FF4DEB">
        <w:rPr>
          <w:rStyle w:val="FontStyle14"/>
        </w:rPr>
        <w:t xml:space="preserve">руководствуясь Уставом </w:t>
      </w:r>
      <w:r w:rsidR="00E725C1">
        <w:t>Элисенваарского сельского поселения,</w:t>
      </w:r>
      <w:r w:rsidR="00801893">
        <w:rPr>
          <w:lang w:eastAsia="ru-RU"/>
        </w:rPr>
        <w:t xml:space="preserve">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 w:rsidR="00F5539A">
        <w:rPr>
          <w:lang w:eastAsia="ru-RU"/>
        </w:rPr>
        <w:t>ПОСТАНОВЛЯЕТ:</w:t>
      </w:r>
    </w:p>
    <w:p w:rsidR="00F5539A" w:rsidRPr="00FF4DEB" w:rsidRDefault="00F5539A" w:rsidP="00F5539A">
      <w:pPr>
        <w:snapToGrid w:val="0"/>
        <w:ind w:firstLine="709"/>
        <w:jc w:val="both"/>
      </w:pPr>
      <w:r>
        <w:rPr>
          <w:lang w:eastAsia="ru-RU"/>
        </w:rPr>
        <w:br/>
      </w:r>
      <w:r>
        <w:rPr>
          <w:lang w:eastAsia="ru-RU"/>
        </w:rPr>
        <w:tab/>
        <w:t>1. Утвердить Положение «</w:t>
      </w:r>
      <w:r w:rsidRPr="00E725C1">
        <w:rPr>
          <w:lang w:eastAsia="ru-RU"/>
        </w:rPr>
        <w:t>Об особенностях направления работников в служебные командировки</w:t>
      </w:r>
      <w:r>
        <w:rPr>
          <w:lang w:eastAsia="ru-RU"/>
        </w:rPr>
        <w:t>» .</w:t>
      </w:r>
      <w:r>
        <w:rPr>
          <w:lang w:eastAsia="ru-RU"/>
        </w:rPr>
        <w:br/>
        <w:t xml:space="preserve">          </w:t>
      </w:r>
      <w:r w:rsidR="00EF7776">
        <w:rPr>
          <w:lang w:eastAsia="ru-RU"/>
        </w:rPr>
        <w:t xml:space="preserve"> </w:t>
      </w:r>
      <w:r>
        <w:t>2</w:t>
      </w:r>
      <w:r w:rsidRPr="00FF4DEB">
        <w:t xml:space="preserve">. </w:t>
      </w:r>
      <w:r>
        <w:t>П</w:t>
      </w:r>
      <w:r w:rsidRPr="00FF4DEB">
        <w:t xml:space="preserve">остановление </w:t>
      </w:r>
      <w:r>
        <w:t>опубликовать</w:t>
      </w:r>
      <w:r w:rsidRPr="00FF4DEB">
        <w:t xml:space="preserve"> </w:t>
      </w:r>
      <w:r>
        <w:t>на официальном сайте Элисенваарского сельского поселения</w:t>
      </w:r>
      <w:r w:rsidRPr="00FF4DEB">
        <w:t>.</w:t>
      </w:r>
    </w:p>
    <w:p w:rsidR="00F5539A" w:rsidRPr="00FF4DEB" w:rsidRDefault="00F5539A" w:rsidP="00F5539A">
      <w:pPr>
        <w:snapToGrid w:val="0"/>
        <w:ind w:firstLine="360"/>
        <w:jc w:val="both"/>
      </w:pPr>
      <w:r>
        <w:tab/>
        <w:t>3</w:t>
      </w:r>
      <w:r w:rsidRPr="00FF4DEB">
        <w:t xml:space="preserve">. </w:t>
      </w:r>
      <w:proofErr w:type="gramStart"/>
      <w:r w:rsidRPr="00FF4DEB">
        <w:t>Контроль за</w:t>
      </w:r>
      <w:proofErr w:type="gramEnd"/>
      <w:r w:rsidRPr="00FF4DEB">
        <w:t xml:space="preserve"> исполнением постановления оставляю за собой.</w:t>
      </w:r>
    </w:p>
    <w:p w:rsidR="00D973EE" w:rsidRDefault="00F5539A" w:rsidP="00F5539A">
      <w:pPr>
        <w:ind w:firstLine="567"/>
        <w:jc w:val="both"/>
        <w:rPr>
          <w:lang w:eastAsia="ru-RU"/>
        </w:rPr>
      </w:pPr>
      <w:r>
        <w:tab/>
        <w:t>4</w:t>
      </w:r>
      <w:r w:rsidRPr="00FF4DEB">
        <w:t>. Постановление вступает в  силу с момента подписания.</w:t>
      </w:r>
    </w:p>
    <w:p w:rsidR="001109CB" w:rsidRDefault="001109CB" w:rsidP="00DF0DCA">
      <w:pPr>
        <w:pStyle w:val="a3"/>
        <w:jc w:val="both"/>
        <w:rPr>
          <w:lang w:eastAsia="ru-RU"/>
        </w:rPr>
      </w:pPr>
    </w:p>
    <w:p w:rsidR="00E725C1" w:rsidRDefault="00E725C1" w:rsidP="00DF0DCA">
      <w:pPr>
        <w:pStyle w:val="a3"/>
        <w:jc w:val="both"/>
        <w:rPr>
          <w:lang w:eastAsia="ru-RU"/>
        </w:rPr>
      </w:pPr>
    </w:p>
    <w:p w:rsidR="00E725C1" w:rsidRDefault="00E725C1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E725C1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p w:rsidR="00E725C1" w:rsidRDefault="00E725C1">
      <w:pPr>
        <w:suppressAutoHyphens w:val="0"/>
        <w:spacing w:after="200" w:line="276" w:lineRule="auto"/>
        <w:rPr>
          <w:lang w:eastAsia="ru-RU"/>
        </w:rPr>
      </w:pPr>
      <w:r>
        <w:rPr>
          <w:lang w:eastAsia="ru-RU"/>
        </w:rPr>
        <w:br w:type="page"/>
      </w:r>
    </w:p>
    <w:p w:rsidR="00E725C1" w:rsidRDefault="00E725C1" w:rsidP="00E725C1">
      <w:pPr>
        <w:pStyle w:val="a3"/>
        <w:tabs>
          <w:tab w:val="left" w:pos="6915"/>
        </w:tabs>
        <w:jc w:val="right"/>
        <w:rPr>
          <w:bCs/>
          <w:lang w:eastAsia="ru-RU"/>
        </w:rPr>
      </w:pPr>
      <w:r>
        <w:rPr>
          <w:bCs/>
          <w:lang w:eastAsia="ru-RU"/>
        </w:rPr>
        <w:lastRenderedPageBreak/>
        <w:t xml:space="preserve">Приложение №1 </w:t>
      </w:r>
    </w:p>
    <w:p w:rsidR="00E725C1" w:rsidRPr="00E725C1" w:rsidRDefault="00E725C1" w:rsidP="00E725C1">
      <w:pPr>
        <w:pStyle w:val="a3"/>
        <w:tabs>
          <w:tab w:val="left" w:pos="6915"/>
        </w:tabs>
        <w:jc w:val="right"/>
        <w:rPr>
          <w:bCs/>
          <w:lang w:eastAsia="ru-RU"/>
        </w:rPr>
      </w:pPr>
      <w:r>
        <w:rPr>
          <w:bCs/>
          <w:lang w:eastAsia="ru-RU"/>
        </w:rPr>
        <w:t>к Постановлению Администрации</w:t>
      </w:r>
    </w:p>
    <w:p w:rsidR="00E725C1" w:rsidRDefault="00E725C1" w:rsidP="00E725C1">
      <w:pPr>
        <w:pStyle w:val="a3"/>
        <w:tabs>
          <w:tab w:val="left" w:pos="6915"/>
        </w:tabs>
        <w:jc w:val="right"/>
        <w:rPr>
          <w:bCs/>
          <w:lang w:eastAsia="ru-RU"/>
        </w:rPr>
      </w:pPr>
      <w:r>
        <w:rPr>
          <w:bCs/>
          <w:lang w:eastAsia="ru-RU"/>
        </w:rPr>
        <w:t>Э</w:t>
      </w:r>
      <w:r w:rsidRPr="00E725C1">
        <w:rPr>
          <w:bCs/>
          <w:lang w:eastAsia="ru-RU"/>
        </w:rPr>
        <w:t>лисенваарского</w:t>
      </w:r>
      <w:r>
        <w:rPr>
          <w:bCs/>
          <w:lang w:eastAsia="ru-RU"/>
        </w:rPr>
        <w:t xml:space="preserve"> сельского поселения</w:t>
      </w:r>
    </w:p>
    <w:p w:rsidR="00E725C1" w:rsidRDefault="00E725C1" w:rsidP="00E725C1">
      <w:pPr>
        <w:pStyle w:val="a3"/>
        <w:tabs>
          <w:tab w:val="left" w:pos="6915"/>
        </w:tabs>
        <w:jc w:val="right"/>
        <w:rPr>
          <w:bCs/>
          <w:lang w:eastAsia="ru-RU"/>
        </w:rPr>
      </w:pPr>
      <w:r>
        <w:rPr>
          <w:bCs/>
          <w:lang w:eastAsia="ru-RU"/>
        </w:rPr>
        <w:t>№</w:t>
      </w:r>
      <w:r w:rsidR="001D6B1A">
        <w:rPr>
          <w:bCs/>
          <w:lang w:eastAsia="ru-RU"/>
        </w:rPr>
        <w:t xml:space="preserve"> </w:t>
      </w:r>
      <w:r w:rsidR="000568B3">
        <w:rPr>
          <w:bCs/>
          <w:lang w:eastAsia="ru-RU"/>
        </w:rPr>
        <w:t>79 от 26</w:t>
      </w:r>
      <w:r>
        <w:rPr>
          <w:bCs/>
          <w:lang w:eastAsia="ru-RU"/>
        </w:rPr>
        <w:t>.11.2015 г.</w:t>
      </w:r>
    </w:p>
    <w:p w:rsidR="00E725C1" w:rsidRPr="00E725C1" w:rsidRDefault="00E725C1" w:rsidP="00E725C1">
      <w:pPr>
        <w:pStyle w:val="a3"/>
        <w:tabs>
          <w:tab w:val="left" w:pos="6915"/>
        </w:tabs>
        <w:jc w:val="right"/>
        <w:rPr>
          <w:bCs/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center"/>
        <w:rPr>
          <w:b/>
          <w:bCs/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center"/>
        <w:rPr>
          <w:b/>
          <w:bCs/>
          <w:lang w:eastAsia="ru-RU"/>
        </w:rPr>
      </w:pPr>
      <w:r w:rsidRPr="00E725C1">
        <w:rPr>
          <w:b/>
          <w:bCs/>
          <w:lang w:eastAsia="ru-RU"/>
        </w:rPr>
        <w:t>ПОЛОЖЕНИЕ</w:t>
      </w:r>
    </w:p>
    <w:p w:rsidR="00E725C1" w:rsidRPr="00E725C1" w:rsidRDefault="00E725C1" w:rsidP="00E725C1">
      <w:pPr>
        <w:pStyle w:val="a3"/>
        <w:tabs>
          <w:tab w:val="left" w:pos="6915"/>
        </w:tabs>
        <w:jc w:val="center"/>
        <w:rPr>
          <w:b/>
          <w:bCs/>
          <w:lang w:eastAsia="ru-RU"/>
        </w:rPr>
      </w:pPr>
      <w:r w:rsidRPr="00E725C1">
        <w:rPr>
          <w:b/>
          <w:bCs/>
          <w:lang w:eastAsia="ru-RU"/>
        </w:rPr>
        <w:t>ОБ ОСОБЕННОСТЯХ НАПРАВЛЕНИЯ РАБОТНИКОВ</w:t>
      </w:r>
    </w:p>
    <w:p w:rsidR="00E725C1" w:rsidRPr="00E725C1" w:rsidRDefault="00E725C1" w:rsidP="00E725C1">
      <w:pPr>
        <w:pStyle w:val="a3"/>
        <w:tabs>
          <w:tab w:val="left" w:pos="6915"/>
        </w:tabs>
        <w:jc w:val="center"/>
        <w:rPr>
          <w:b/>
          <w:bCs/>
          <w:lang w:eastAsia="ru-RU"/>
        </w:rPr>
      </w:pPr>
      <w:r w:rsidRPr="00E725C1">
        <w:rPr>
          <w:b/>
          <w:bCs/>
          <w:lang w:eastAsia="ru-RU"/>
        </w:rPr>
        <w:t>В СЛУЖЕБНЫЕ КОМАНДИРОВКИ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1. Настоящее Положение определяет особенности порядка направления работников в служебные командировки (далее - командировки) как на территории Российской Федерации, так и на территории иностранных государств.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2. В командировки направляются работники, состоящие в трудовых отношениях с работодателем.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3. В целях настоящего Положения местом постоянной работы следует считать место расположения организации (обособленного структурного подразделения организации), работа в которой обусловлена трудовым договором (далее - командирующая организация).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Работники направляются </w:t>
      </w:r>
      <w:proofErr w:type="gramStart"/>
      <w:r w:rsidRPr="00E725C1">
        <w:rPr>
          <w:lang w:eastAsia="ru-RU"/>
        </w:rPr>
        <w:t>в командировки на основании письменного решения работодателя на определенный срок для выполнения служебного поручения вне места</w:t>
      </w:r>
      <w:proofErr w:type="gramEnd"/>
      <w:r w:rsidRPr="00E725C1">
        <w:rPr>
          <w:lang w:eastAsia="ru-RU"/>
        </w:rPr>
        <w:t xml:space="preserve"> постоянной работы. Поездка работника, направляемого в командировку на основании письменного решения работодателя в обособленное подразделение командирующей организации (представительство, филиал), находящееся вне места постоянной работы, также признается командировкой.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4. Срок командировки определяется работодателем с учетом объема, сложности и других особенностей служебного поручения.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транспортного средства </w:t>
      </w:r>
      <w:proofErr w:type="gramStart"/>
      <w:r w:rsidRPr="00E725C1">
        <w:rPr>
          <w:lang w:eastAsia="ru-RU"/>
        </w:rPr>
        <w:t>в место постоянной работы</w:t>
      </w:r>
      <w:proofErr w:type="gramEnd"/>
      <w:r w:rsidRPr="00E725C1">
        <w:rPr>
          <w:lang w:eastAsia="ru-RU"/>
        </w:rPr>
        <w:t>. 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Аналогично определяется день приезда работника </w:t>
      </w:r>
      <w:proofErr w:type="gramStart"/>
      <w:r w:rsidRPr="00E725C1">
        <w:rPr>
          <w:lang w:eastAsia="ru-RU"/>
        </w:rPr>
        <w:t>в место постоянной работы</w:t>
      </w:r>
      <w:proofErr w:type="gramEnd"/>
      <w:r w:rsidRPr="00E725C1">
        <w:rPr>
          <w:lang w:eastAsia="ru-RU"/>
        </w:rPr>
        <w:t>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Вопрос о явке работника на работу в день выезда в командировку и в день приезда из командировки решается по договоренности с работодателем.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5.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7. Фактический срок пребывания работника в командировке определяется по проездным документам, представляемым работником по возвращении из командировки.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proofErr w:type="gramStart"/>
      <w:r w:rsidRPr="00E725C1">
        <w:rPr>
          <w:lang w:eastAsia="ru-RU"/>
        </w:rPr>
        <w:t xml:space="preserve">В случае проезда работника на основании письменного решения работодателя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</w:t>
      </w:r>
      <w:r w:rsidRPr="00E725C1">
        <w:rPr>
          <w:lang w:eastAsia="ru-RU"/>
        </w:rPr>
        <w:lastRenderedPageBreak/>
        <w:t>доверенности),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работодателю с приложением документов, подтверждающих использование указанного транспорта для</w:t>
      </w:r>
      <w:proofErr w:type="gramEnd"/>
      <w:r w:rsidRPr="00E725C1">
        <w:rPr>
          <w:lang w:eastAsia="ru-RU"/>
        </w:rPr>
        <w:t xml:space="preserve">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В случае отсутствия проездных документов фактический срок пребывания работника в командировке работник подтверждает документами по найму жилого помещения в месте командирования. </w:t>
      </w:r>
      <w:proofErr w:type="gramStart"/>
      <w:r w:rsidRPr="00E725C1">
        <w:rPr>
          <w:lang w:eastAsia="ru-RU"/>
        </w:rPr>
        <w:t>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25 апреля 1997 г. N 490 "Об утверждении Правил предоставления гостиничных услуг в Российской Федерации".</w:t>
      </w:r>
      <w:proofErr w:type="gramEnd"/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proofErr w:type="gramStart"/>
      <w:r w:rsidRPr="00E725C1">
        <w:rPr>
          <w:lang w:eastAsia="ru-RU"/>
        </w:rPr>
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работником представляются служебная записка и (или) иной документ о фактическом сроке пребывания работника в командировке, содержащий подтверждение принимающей работника стороны (организации либо должностного лица) о сроке прибытия (убытия) работника</w:t>
      </w:r>
      <w:proofErr w:type="gramEnd"/>
      <w:r w:rsidRPr="00E725C1">
        <w:rPr>
          <w:lang w:eastAsia="ru-RU"/>
        </w:rPr>
        <w:t xml:space="preserve"> к месту командирования (из места командировки).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9. 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командирующей организации.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Работнику, работающему по совместительству, при командировании сохраняется средний заработок у того работодателя, который направил его в командировку. 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10. Работнику при направлении его в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11. Работникам возмещаются расходы по проезду и найму жилого помещения, дополнительные расходы, связанные с проживанием вне постоянного места жительства (суточные), а также иные расходы, произведенные работником с разрешения руководителя организации.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bookmarkStart w:id="0" w:name="Par62"/>
      <w:bookmarkEnd w:id="0"/>
      <w:r w:rsidRPr="00E725C1">
        <w:rPr>
          <w:lang w:eastAsia="ru-RU"/>
        </w:rPr>
        <w:t>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(в ред. Постановления Правительства РФ от 16.10.2014 N 1060)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Дополнительные расходы, связанные с проживанием вне места жительства (суточные), возмещаются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пути, с учетом положений, предусмотренных </w:t>
      </w:r>
      <w:hyperlink w:anchor="Par85" w:tooltip="18. При следовании работника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" w:history="1">
        <w:r w:rsidRPr="00E725C1">
          <w:rPr>
            <w:rStyle w:val="a5"/>
            <w:lang w:eastAsia="ru-RU"/>
          </w:rPr>
          <w:t>пунктом 18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При командировках в местность, откуда работник </w:t>
      </w:r>
      <w:proofErr w:type="gramStart"/>
      <w:r w:rsidRPr="00E725C1">
        <w:rPr>
          <w:lang w:eastAsia="ru-RU"/>
        </w:rPr>
        <w:t>исходя из условий транспортного сообщения и характера выполняемой в командировке работы имеет</w:t>
      </w:r>
      <w:proofErr w:type="gramEnd"/>
      <w:r w:rsidRPr="00E725C1">
        <w:rPr>
          <w:lang w:eastAsia="ru-RU"/>
        </w:rPr>
        <w:t xml:space="preserve"> возможность ежедневно возвращаться к месту постоянного жительства, суточные не выплачиваются.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lastRenderedPageBreak/>
        <w:t>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организации с учетом дальности расстояния, условий транспортного сообщения, характера выполняемого задания, а также необходимости создания работнику условий для отдыха.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Если работник по окончании рабочего дня по согласованию с руководителем организации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</w:t>
        </w:r>
      </w:hyperlink>
      <w:r w:rsidRPr="00E725C1">
        <w:rPr>
          <w:lang w:eastAsia="ru-RU"/>
        </w:rPr>
        <w:t xml:space="preserve"> настоящего пункта.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В случае пересылки работнику, находящемуся в командировке, по его просьбе заработной платы расходы по ее пересылке несет работодатель.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bookmarkStart w:id="1" w:name="Par70"/>
      <w:bookmarkEnd w:id="1"/>
      <w:r w:rsidRPr="00E725C1">
        <w:rPr>
          <w:lang w:eastAsia="ru-RU"/>
        </w:rPr>
        <w:t xml:space="preserve">12. </w:t>
      </w:r>
      <w:proofErr w:type="gramStart"/>
      <w:r w:rsidRPr="00E725C1">
        <w:rPr>
          <w:lang w:eastAsia="ru-RU"/>
        </w:rPr>
        <w:t>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</w:t>
      </w:r>
      <w:proofErr w:type="gramEnd"/>
      <w:r w:rsidRPr="00E725C1">
        <w:rPr>
          <w:lang w:eastAsia="ru-RU"/>
        </w:rPr>
        <w:t>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13. В случае вынужденной остановки в пути работнику возмещаются расходы по найму жилого помещения, подтвержденные соответствующими документами,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14. Расходы по бронированию и найму жилого помещения на территории Российской Федерации возмещаются работникам (кроме тех случаев, когда им предоставляется бесплатное жилое помещение) в порядке и размерах, предусмотренных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16. Оплата и (или) возмещение расходов работника в иностранной валюте, связанных с командировкой за пределы территории Российской Федерации, включая выплату аванса в иностранной валюте, а также погашение неизрасходованного аванса в иностранной валюте, выданного работнику в связи с командировкой, осуществляются в соответствии с Федеральным законом "О валютном регулировании и валютном контроле".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Выплата работнику суточных в иностранной валюте при направлении работника в командировку за пределы территории Российской Федерации осуществляется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Положения, с учетом особенностей, предусмотренных </w:t>
      </w:r>
      <w:hyperlink w:anchor="Par88" w:tooltip="19. 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" w:history="1">
        <w:r w:rsidRPr="00E725C1">
          <w:rPr>
            <w:rStyle w:val="a5"/>
            <w:lang w:eastAsia="ru-RU"/>
          </w:rPr>
          <w:t>пунктом 19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17. За время нахождения в пути работника, направляемого в командировку за пределы территории Российской Федерации, суточные выплачиваются: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а) при проезде по территории Российской Федерации -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 для командировок в пределах территории Российской Федерации;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б) при проезде по территории иностранного государства -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 для командировок на территории иностранных государств.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bookmarkStart w:id="2" w:name="Par85"/>
      <w:bookmarkEnd w:id="2"/>
      <w:r w:rsidRPr="00E725C1">
        <w:rPr>
          <w:lang w:eastAsia="ru-RU"/>
        </w:rPr>
        <w:t xml:space="preserve">18. При следовании работника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</w:t>
      </w:r>
      <w:r w:rsidRPr="00E725C1">
        <w:rPr>
          <w:lang w:eastAsia="ru-RU"/>
        </w:rPr>
        <w:lastRenderedPageBreak/>
        <w:t>Федерации дата пересечения государственной границы Российской Федерации включается в дни, за которые суточные выплачиваются в рублях.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При направлении работника в командировку на территории 2 или более иностранных государств суточные за день пересечения границы между государствами выплачиваются в иностранной валюте по нормам, установленным для государства, в которое направляется работник.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bookmarkStart w:id="3" w:name="Par88"/>
      <w:bookmarkEnd w:id="3"/>
      <w:r w:rsidRPr="00E725C1">
        <w:rPr>
          <w:lang w:eastAsia="ru-RU"/>
        </w:rPr>
        <w:t>19. 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В случае вынужденной задержки в пути суточные за время задержки выплачиваются по решению руководителя организации при представлении документов, подтверждающих факт вынужденной задержки.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20. Работнику,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определяемой в порядке, предусмотренном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Положения, для командировок на территории иностранных государств.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21. Расходы по найму жилого помещения при направлении работников в командировки на территории иностранных государств, подтвержденные соответствующими документами, возмещаются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22. Расходы по проезду при направлении работника в командировку на территории иностранных государств возмещаются ему в порядке, предусмотренном </w:t>
      </w:r>
      <w:hyperlink w:anchor="Par70" w:tooltip="12. 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, если работник командирован в несколько организаций, расположенных в разных населенных пунктах" w:history="1">
        <w:r w:rsidRPr="00E725C1">
          <w:rPr>
            <w:rStyle w:val="a5"/>
            <w:lang w:eastAsia="ru-RU"/>
          </w:rPr>
          <w:t>пунктом 12</w:t>
        </w:r>
      </w:hyperlink>
      <w:r w:rsidRPr="00E725C1">
        <w:rPr>
          <w:lang w:eastAsia="ru-RU"/>
        </w:rPr>
        <w:t xml:space="preserve"> настоящего Положения при направлении в командировку в пределах территории Российской Федерации.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23. Работнику при направлении его в командировку на территорию иностранного государства дополнительно возмещаются: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а) расходы на оформление заграничного паспорта, визы и других выездных документов;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б) обязательные консульские и аэродромные сборы;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в) сборы за право въезда или транзита автомобильного транспорта;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г) расходы на оформление обязательной медицинской страховки;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proofErr w:type="spellStart"/>
      <w:r w:rsidRPr="00E725C1">
        <w:rPr>
          <w:lang w:eastAsia="ru-RU"/>
        </w:rPr>
        <w:t>д</w:t>
      </w:r>
      <w:proofErr w:type="spellEnd"/>
      <w:r w:rsidRPr="00E725C1">
        <w:rPr>
          <w:lang w:eastAsia="ru-RU"/>
        </w:rPr>
        <w:t>) иные обязательные платежи и сборы.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24. Возмещение иных расходов, связанных с командировками, осуществляется при представлении документов, подтверждающих эти расходы, в порядке и размерах, которые предусмотрены </w:t>
      </w:r>
      <w:hyperlink w:anchor="Par62" w:tooltip="Порядок и размеры возмещения расходов, связанных с командировками, определяются в соответствии с положениями статьи 168 Трудового кодекса Российской Федерации." w:history="1">
        <w:r w:rsidRPr="00E725C1">
          <w:rPr>
            <w:rStyle w:val="a5"/>
            <w:lang w:eastAsia="ru-RU"/>
          </w:rPr>
          <w:t>абзацем вторым пункта 11</w:t>
        </w:r>
      </w:hyperlink>
      <w:r w:rsidRPr="00E725C1">
        <w:rPr>
          <w:lang w:eastAsia="ru-RU"/>
        </w:rPr>
        <w:t xml:space="preserve"> настоящего Положения.</w:t>
      </w:r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 xml:space="preserve">25. </w:t>
      </w:r>
      <w:proofErr w:type="gramStart"/>
      <w:r w:rsidRPr="00E725C1">
        <w:rPr>
          <w:lang w:eastAsia="ru-RU"/>
        </w:rPr>
        <w:t xml:space="preserve">Работнику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</w:t>
      </w:r>
      <w:r w:rsidRPr="00E725C1">
        <w:rPr>
          <w:lang w:eastAsia="ru-RU"/>
        </w:rPr>
        <w:lastRenderedPageBreak/>
        <w:t>состоянию здоровья приступить к выполнению возложенного на него служебного поручения или вернуться к месту постоянного жительства.</w:t>
      </w:r>
      <w:proofErr w:type="gramEnd"/>
    </w:p>
    <w:p w:rsid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За период временной нетрудоспособности работнику выплачивается пособие по временной нетрудоспособности в соответствии с законодательством Российской Федерации.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26. Работник по возвращении из командировки обязан представить работодателю в течение 3 рабочих дней:</w:t>
      </w:r>
    </w:p>
    <w:p w:rsidR="00E725C1" w:rsidRPr="00E725C1" w:rsidRDefault="00E725C1" w:rsidP="00E725C1">
      <w:pPr>
        <w:pStyle w:val="a3"/>
        <w:tabs>
          <w:tab w:val="left" w:pos="6915"/>
        </w:tabs>
        <w:jc w:val="both"/>
        <w:rPr>
          <w:lang w:eastAsia="ru-RU"/>
        </w:rPr>
      </w:pPr>
      <w:r w:rsidRPr="00E725C1">
        <w:rPr>
          <w:lang w:eastAsia="ru-RU"/>
        </w:rPr>
        <w:t>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командировкой;</w:t>
      </w:r>
    </w:p>
    <w:p w:rsidR="00CF3B39" w:rsidRDefault="00CF3B39" w:rsidP="00DF0DCA">
      <w:pPr>
        <w:pStyle w:val="a3"/>
        <w:tabs>
          <w:tab w:val="left" w:pos="6915"/>
        </w:tabs>
        <w:jc w:val="both"/>
        <w:rPr>
          <w:lang w:eastAsia="ru-RU"/>
        </w:rPr>
      </w:pPr>
    </w:p>
    <w:sectPr w:rsidR="00CF3B39" w:rsidSect="0024472E">
      <w:foot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CF8" w:rsidRDefault="00801CF8" w:rsidP="0024472E">
      <w:r>
        <w:separator/>
      </w:r>
    </w:p>
  </w:endnote>
  <w:endnote w:type="continuationSeparator" w:id="0">
    <w:p w:rsidR="00801CF8" w:rsidRDefault="00801CF8" w:rsidP="0024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36788"/>
      <w:docPartObj>
        <w:docPartGallery w:val="Page Numbers (Bottom of Page)"/>
        <w:docPartUnique/>
      </w:docPartObj>
    </w:sdtPr>
    <w:sdtContent>
      <w:p w:rsidR="0024472E" w:rsidRDefault="009E7A17">
        <w:pPr>
          <w:pStyle w:val="a8"/>
          <w:jc w:val="center"/>
        </w:pPr>
        <w:fldSimple w:instr=" PAGE   \* MERGEFORMAT ">
          <w:r w:rsidR="000568B3">
            <w:rPr>
              <w:noProof/>
            </w:rPr>
            <w:t>2</w:t>
          </w:r>
        </w:fldSimple>
      </w:p>
    </w:sdtContent>
  </w:sdt>
  <w:p w:rsidR="0024472E" w:rsidRDefault="0024472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CF8" w:rsidRDefault="00801CF8" w:rsidP="0024472E">
      <w:r>
        <w:separator/>
      </w:r>
    </w:p>
  </w:footnote>
  <w:footnote w:type="continuationSeparator" w:id="0">
    <w:p w:rsidR="00801CF8" w:rsidRDefault="00801CF8" w:rsidP="00244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7776"/>
    <w:rsid w:val="0003232A"/>
    <w:rsid w:val="000568B3"/>
    <w:rsid w:val="000B34FD"/>
    <w:rsid w:val="000E42C1"/>
    <w:rsid w:val="001109CB"/>
    <w:rsid w:val="001562ED"/>
    <w:rsid w:val="00174565"/>
    <w:rsid w:val="001D6B1A"/>
    <w:rsid w:val="001F0598"/>
    <w:rsid w:val="00215919"/>
    <w:rsid w:val="0023327A"/>
    <w:rsid w:val="002428E4"/>
    <w:rsid w:val="0024472E"/>
    <w:rsid w:val="00287503"/>
    <w:rsid w:val="002B0C24"/>
    <w:rsid w:val="002D2A74"/>
    <w:rsid w:val="003455EF"/>
    <w:rsid w:val="004C298A"/>
    <w:rsid w:val="00603A01"/>
    <w:rsid w:val="006165BC"/>
    <w:rsid w:val="006733B7"/>
    <w:rsid w:val="006E2C38"/>
    <w:rsid w:val="006E6CE8"/>
    <w:rsid w:val="006F32C6"/>
    <w:rsid w:val="006F4DA5"/>
    <w:rsid w:val="007C7322"/>
    <w:rsid w:val="00801893"/>
    <w:rsid w:val="00801CF8"/>
    <w:rsid w:val="008D5A47"/>
    <w:rsid w:val="0090703F"/>
    <w:rsid w:val="00916F74"/>
    <w:rsid w:val="00923905"/>
    <w:rsid w:val="00944BBE"/>
    <w:rsid w:val="00997FE7"/>
    <w:rsid w:val="009D36BF"/>
    <w:rsid w:val="009E7A17"/>
    <w:rsid w:val="00A20017"/>
    <w:rsid w:val="00A7544F"/>
    <w:rsid w:val="00A913BD"/>
    <w:rsid w:val="00B97A3F"/>
    <w:rsid w:val="00C35861"/>
    <w:rsid w:val="00C821FD"/>
    <w:rsid w:val="00CA5D3B"/>
    <w:rsid w:val="00CB5332"/>
    <w:rsid w:val="00CF3B39"/>
    <w:rsid w:val="00D973EE"/>
    <w:rsid w:val="00DF0DCA"/>
    <w:rsid w:val="00E725C1"/>
    <w:rsid w:val="00E93640"/>
    <w:rsid w:val="00EF7776"/>
    <w:rsid w:val="00F5539A"/>
    <w:rsid w:val="00F57F34"/>
    <w:rsid w:val="00FC79DC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25C1"/>
    <w:rPr>
      <w:color w:val="0000FF" w:themeColor="hyperlink"/>
      <w:u w:val="single"/>
    </w:rPr>
  </w:style>
  <w:style w:type="character" w:customStyle="1" w:styleId="FontStyle14">
    <w:name w:val="Font Style14"/>
    <w:basedOn w:val="a0"/>
    <w:rsid w:val="00E725C1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447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47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2447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47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FollowedHyperlink"/>
    <w:basedOn w:val="a0"/>
    <w:uiPriority w:val="99"/>
    <w:semiHidden/>
    <w:unhideWhenUsed/>
    <w:rsid w:val="0028750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AB74A-9968-406C-87C4-1DF396F92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12</cp:revision>
  <cp:lastPrinted>2015-11-12T08:06:00Z</cp:lastPrinted>
  <dcterms:created xsi:type="dcterms:W3CDTF">2015-11-25T08:32:00Z</dcterms:created>
  <dcterms:modified xsi:type="dcterms:W3CDTF">2015-11-26T12:06:00Z</dcterms:modified>
</cp:coreProperties>
</file>